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6DA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6DA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ED028F">
        <w:trPr>
          <w:trHeight w:val="870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D028F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A61B03">
        <w:rPr>
          <w:rFonts w:hint="eastAsia"/>
          <w:spacing w:val="4"/>
          <w:szCs w:val="28"/>
          <w:u w:val="single"/>
        </w:rPr>
        <w:t>令和６</w:t>
      </w:r>
      <w:bookmarkStart w:id="0" w:name="_GoBack"/>
      <w:bookmarkEnd w:id="0"/>
      <w:r w:rsidR="00E71371" w:rsidRPr="00E71371">
        <w:rPr>
          <w:rFonts w:hint="eastAsia"/>
          <w:spacing w:val="4"/>
          <w:szCs w:val="28"/>
          <w:u w:val="single"/>
        </w:rPr>
        <w:t>年度感震ブレーカー等設置推進事業に係る業務委託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ED028F">
        <w:trPr>
          <w:trHeight w:val="575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6DA4">
              <w:rPr>
                <w:rFonts w:hAnsi="ＭＳ 明朝" w:hint="eastAsia"/>
                <w:b/>
                <w:spacing w:val="23"/>
                <w:w w:val="78"/>
                <w:kern w:val="0"/>
                <w:sz w:val="20"/>
                <w:fitText w:val="960" w:id="-1822788346"/>
              </w:rPr>
              <w:t>本件責任</w:t>
            </w:r>
            <w:r w:rsidRPr="00196DA4">
              <w:rPr>
                <w:rFonts w:hAnsi="ＭＳ 明朝" w:hint="eastAsia"/>
                <w:b/>
                <w:w w:val="78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ED028F">
        <w:trPr>
          <w:trHeight w:val="7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19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19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ED028F">
        <w:trPr>
          <w:trHeight w:val="77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61B0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61B0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6DA4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1B03"/>
    <w:rsid w:val="00A96007"/>
    <w:rsid w:val="00A970C0"/>
    <w:rsid w:val="00AA2779"/>
    <w:rsid w:val="00AA4D11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9B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371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028F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609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624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2021-10-06T00:35:00Z</dcterms:created>
  <dcterms:modified xsi:type="dcterms:W3CDTF">2024-02-15T07:36:00Z</dcterms:modified>
</cp:coreProperties>
</file>